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Training evaluation is a process that helps organizations determine if expected training outcomes actually materialize.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more rigorous evaluation technique involves measuring the level of satisfaction by trainees after completing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Training evaluation is undertaken for a variety of reasons. Some of the most salient include identifying the costs and benefits of a particular training initiative and determining if expected training outcomes materialized.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Conference Board of Canada, only 46 percent of Canadian organizations undertook some type of training evaluation in 2010. However, in 2012–13 there was evidence to suggest Canadian companies were improving on the 2010 evaluation results.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Those organizations that perform training evaluations tend to focus their metrics on evaluating training benefits associated with return on investment (ROI), with far fewer focusing on behaviour and reaction metrics.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Studies of training professionals show the more sophisticated training evaluations are rarely used because they are perceived to be too complicated to implement, take too long to design, and simply cost too much money.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A question such as “Has the training program resulted in payoffs for the organization?” is typically associated with summative evaluations according to Worthen and Sanders.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Formative evaluations provide data about the worthiness or effectiveness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Causal evaluations require more sophisticated experimental and statistical procedures versus the less sophisticated descriptive evaluations.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COMA model and the Decision-Based Evaluation model are the most widely used training evaluation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Kirkpatrick’s hierarchical model has four levels. Of these four levels, a survey provided to trainees after training is often associated with collecting data for calculating behavioural changes at work.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primary advantages of the Decision-Based Evaluation model over the Kirkpatrick model is that it allows different variables to be measured depending on the target of the evaluation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One of the main implications of the Kirkpatrick model of evaluation is the interdependencies among the four levels of evaluation. In practical terms, “(L1) should </w:t>
            </w:r>
            <w:r>
              <w:rPr>
                <w:rStyle w:val="DefaultParagraphFont"/>
                <w:rFonts w:ascii="Times New Roman" w:eastAsia="Times New Roman" w:hAnsi="Times New Roman" w:cs="Times New Roman"/>
                <w:b w:val="0"/>
                <w:bCs w:val="0"/>
                <w:i/>
                <w:iCs/>
                <w:smallCaps w:val="0"/>
                <w:color w:val="000000"/>
                <w:sz w:val="22"/>
                <w:szCs w:val="22"/>
                <w:bdr w:val="nil"/>
                <w:rtl w:val="0"/>
              </w:rPr>
              <w:t>cause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trainee learning (L2), which in turn should </w:t>
            </w:r>
            <w:r>
              <w:rPr>
                <w:rStyle w:val="DefaultParagraphFont"/>
                <w:rFonts w:ascii="Times New Roman" w:eastAsia="Times New Roman" w:hAnsi="Times New Roman" w:cs="Times New Roman"/>
                <w:b w:val="0"/>
                <w:bCs w:val="0"/>
                <w:i/>
                <w:iCs/>
                <w:smallCaps w:val="0"/>
                <w:color w:val="000000"/>
                <w:sz w:val="22"/>
                <w:szCs w:val="22"/>
                <w:bdr w:val="nil"/>
                <w:rtl w:val="0"/>
              </w:rPr>
              <w:t>cause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behaviour (L3), and so 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Affective reaction measures the level of perceived usefulness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learning refers to the acquisition of facts and information and is by far the most frequently assessed learning measure.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main reason procedural learning measures are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often used is centred on the level of complexity required to properly assess procedural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When measuring trainees’ “reactions” to a training program, trainers often use questionnaires, focus groups, and interviews.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For both self-report and observational data, it is important that the measures focus on specific behaviours as opposed to general behaviours because specific behaviours are more likely to be valid and accurate.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Measures of self-efficacy tend to focus on a trainee’s perceived level of support in transferring newly learned skills to the job.</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“pre-post design with control group” data collection method answers two basic questions: Did trainees change? and Was training responsible for that change?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congruent with conclusions in the chapter-opening vignette on Bell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classroom training seemed to impact learning outcomes the most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traditional training method was ineffective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changing the instructors had no effect on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use of a well-developed instruction booklet had greater effect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textbook, 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correct when looking at the meaning and purpose of training evaluation processes?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diagnose the strengths and weakness of a program and pinpoint needed improvements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evaluation information to justify and reinforce the value and credibility of the training function to the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cost benefits of a program and help ascertain which program or training technique is most cost-effective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if the training program has given trainees full top management support via objective metrics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best describes the state of training evaluation in Canada according to the Conference Board of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than 90 percent of Canadian companies assessed training in some fashion in 2012–13</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sophistication of training evaluation methods has decreased over the last few years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organizations are increasingly aware of the importance of training evaluation and are investing more resources toward evaluating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most common methods of training evaluations are results and behaviour focused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are putting together a short report addressing why many training programs are poorly evaluated by organizations beyond Kirkpatrick’s “level one.”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be in your report?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training managers have been trained on how to properly evaluate programs and senior management often request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does not request training evaluation and does not provide funding for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trainers and human resource departments (HR) may not be interested in the results, as outcomes may reflect poorly on the HR department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time for training evaluation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two broad categories of barriers to training evaluation?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formative and summative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pragmatic and political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Kirkpatrick and COMA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reaction and behavioural-based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considered to be a political barrier to training evaluation?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senior management may not be stressing the need for training programs to be evaluated against goals and objectives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take resources away to conduct evaluations may be seen as counterproductive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proper assessment of a training program requires the use of two precious commodities: time and money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taking on the training evaluation task requires knowledge of evaluation models, research design, measurement, questionnaire construction, and data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Carlos, an instructor at a local university, wants to measure the effectiveness of his training sessions in terms of payoffs for his employer. Which of the following evaluation methods would you recommend to Carlos?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4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transfer of training climate evaluation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Kirkpatrick’s evaluation scheme, level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summative evaluation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reaction-based evaluation method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Company ABC noticed an increase in customer satisfaction after employees completed a new customer satisfaction training program. As the VP of human resources, you have been asked to determine if in fact the training program led to the increase in customer satisfaction results. Which of the following training evaluation approaches would you take?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formative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summative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descriptive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causal evaluation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evaluation model is dominant in both research and practical experience?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2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Kraiger’s hierarchical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Kirkland’s hierarchical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Gagné’s hierarchical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Kirkpatrick’s hierarchical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Your company has just spent $100 000 on a new training program for new employees. You have been asked to calculate the return on investment on this new training program. Which level of Kirkpatrick’s general model would you use to inform your answer?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0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4</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3</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criticism of Kirkpatrick’s hierarchical evaluation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9"/>
              <w:gridCol w:w="80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several authors have challenged the validity of the hierarchical nature of the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does not offer a solution if and when a program fails to deliver on objectives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requires that all training evaluation processes use the same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offers a fairly straightforward framework for evaluating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key advantage of the Decision-Based Evaluation (DBE) model over the other two evaluation models described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DBE model has significant empirical evidence supporting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Unlike the other models, the DBE model provides the specific variables to be 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DBE allows the program evaluator to modify the variables to be used in the evaluation process to meet specific situations.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DBE is much less complex than both COMA and Kirkpatrick’s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COMA evaluation model suggests measurement of variables that fall into four categories rather than relying only on declarative and reaction learning outcomes.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four categories?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payoff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attitudes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For the variable of organizational results, which of the following questions is typical of one used in a training evaluation survey?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2"/>
              <w:gridCol w:w="80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much has the organization’s turnover rate decreased as a result of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many times has the manager recognized employees for extra effort displayed?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many of your training managers can identify Kirkpatrick’s four levels of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satisfied were you with the content of the training program and how much will you apply on the job?</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two types of “reaction measures” have received the most attention in the literature?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descriptive and causal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perceived and anticipated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and procedural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affective and utility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Immediate post-training questionnaire measures remain very popular with trainers.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reason for this popularity?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2"/>
              <w:gridCol w:w="80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easy to collect and analyze, and are easily understood by managers and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provide trainers with immediate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an easy and convenient mechanism for measuring levels 1, 2, and 3 of the Kirkpatrick evaluation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an easy and convenient mechanism for measuring affective trainee reactions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type of learning measure is associated with positive training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observational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basic approach for measuring post-training behaviour?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production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focus groups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self-reports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most significant advantage of conducting learning tests with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budgets are being reduced, learning tests give objective evidence that they enhance performance and so training should continue.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trainees consistently score low on some aspect of the course, they will need to do more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insufficient time has been devoted to developing learning tests, the results could be arbitrarily inflated.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cases of accidents or litigation, the employer can prove the employee was trained adequately.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Your company wants to use the observation method to measure post-training behaviour changes. What advice would you provide your company about using this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 management to limit contact with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 management to focus on specific behaviours displayed by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allow management to use judgment in rating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 management to focus on general behaviours displayed by the trainee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Transfer motivation is critical in supporting transfer of training content. One technique uses the expectancy theory measuring three variables: valence, instrumentality, and expectancies. Which of the following statements is associated with the “instrumentality”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9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positive or negative consequences of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attractiveness of transfer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probability that transfer will result in successful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management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theory is an important technique used to assess motivation to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conditioning theory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 cognitive theory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ERG theory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expectancy theory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reflects the concept of perceived support?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8"/>
              <w:gridCol w:w="80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 believe my organization will support me when I apply newly learned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 am somewhat confident my manager will support me when I apply newly learned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 believe my manager most likely will support me when I apply newly learned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“My manager coaches me on how best to apply newly learned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J. Bruce Tracey, Scott Tannenbaum, and Michael Kavanagh proposed a scale to measure which of the following organizational issues?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rewards and incentives linkage to behaviour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culture of the organization as it relates to continuous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perceived level of management support and peer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overall organizational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finding it extremely difficult to link organizational bottom-line improvements to a specific training program. What is an acceptable process that you may use to justify the training program given the lack of linkage between training and organizational outcomes?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investment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expectations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training sunk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training expenses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kind of research design would you use if you had very limited resources and were concerned only with measuring improvements in a group of trained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quantitative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experimental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quasi-experimental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non-experimental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manager is concerned with whether the results of training are based on application of learned skills or some other external/internal variable. Which type of data collection design would address these concerns?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0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pre-post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post only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with control group</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common shortcoming is shared by all three descriptive training evaluation models described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3"/>
              <w:gridCol w:w="80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results and data collected are simply not applicable to most training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collection of the data is almost always very expensive and time consuming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results and data collection methods do not account for external variables that may contaminate results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implementation of descriptive evaluation models requires mastery of statistical analysis techniques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Why is a “post-only” design the most widely used data collection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the easiest data collection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establishes causality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statistically the most comprehensive data collection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most reliable in terms of conclusions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evaluation and data collection methods would offer the strongest conclusions on the effectiveness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single-group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pre-post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design with control group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post-only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four categories of the COMA training evaluation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COMA model consists of </w:t>
                  </w:r>
                  <w:r>
                    <w:rPr>
                      <w:rStyle w:val="DefaultParagraphFont"/>
                      <w:rFonts w:ascii="Times New Roman" w:eastAsia="Times New Roman" w:hAnsi="Times New Roman" w:cs="Times New Roman"/>
                      <w:b w:val="0"/>
                      <w:bCs w:val="0"/>
                      <w:i/>
                      <w:iCs/>
                      <w:smallCaps w:val="0"/>
                      <w:color w:val="000000"/>
                      <w:sz w:val="22"/>
                      <w:szCs w:val="22"/>
                      <w:bdr w:val="nil"/>
                      <w:rtl w:val="0"/>
                    </w:rPr>
                    <w:t>cognitive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variables (C), which refers to the level of learning (both declarative and procedural); the </w:t>
                  </w:r>
                  <w:r>
                    <w:rPr>
                      <w:rStyle w:val="DefaultParagraphFont"/>
                      <w:rFonts w:ascii="Times New Roman" w:eastAsia="Times New Roman" w:hAnsi="Times New Roman" w:cs="Times New Roman"/>
                      <w:b w:val="0"/>
                      <w:bCs w:val="0"/>
                      <w:i/>
                      <w:iCs/>
                      <w:smallCaps w:val="0"/>
                      <w:color w:val="000000"/>
                      <w:sz w:val="22"/>
                      <w:szCs w:val="22"/>
                      <w:bdr w:val="nil"/>
                      <w:rtl w:val="0"/>
                    </w:rPr>
                    <w:t>organizational</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environment (O), which refers to variables that are generated from the work environment that impact transfer of training; </w:t>
                  </w:r>
                  <w:r>
                    <w:rPr>
                      <w:rStyle w:val="DefaultParagraphFont"/>
                      <w:rFonts w:ascii="Times New Roman" w:eastAsia="Times New Roman" w:hAnsi="Times New Roman" w:cs="Times New Roman"/>
                      <w:b w:val="0"/>
                      <w:bCs w:val="0"/>
                      <w:i/>
                      <w:iCs/>
                      <w:smallCaps w:val="0"/>
                      <w:color w:val="000000"/>
                      <w:sz w:val="22"/>
                      <w:szCs w:val="22"/>
                      <w:bdr w:val="nil"/>
                      <w:rtl w:val="0"/>
                    </w:rPr>
                    <w:t>motivation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to transfer (M), which refers to the desire of the trainee to transfer what was learned during training to the job; and finally </w:t>
                  </w:r>
                  <w:r>
                    <w:rPr>
                      <w:rStyle w:val="DefaultParagraphFont"/>
                      <w:rFonts w:ascii="Times New Roman" w:eastAsia="Times New Roman" w:hAnsi="Times New Roman" w:cs="Times New Roman"/>
                      <w:b w:val="0"/>
                      <w:bCs w:val="0"/>
                      <w:i/>
                      <w:iCs/>
                      <w:smallCaps w:val="0"/>
                      <w:color w:val="000000"/>
                      <w:sz w:val="22"/>
                      <w:szCs w:val="22"/>
                      <w:bdr w:val="nil"/>
                      <w:rtl w:val="0"/>
                    </w:rPr>
                    <w:t>attitudes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which refers to the individual’s feeling and thinking processes.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a) Identify the four levels of Kirkpatrick’s hierarchical model of evaluation and briefly explain the concerns with it.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What is the fundamental difference between Level 4 and Level 5 (the new addition to the original four levels of Kirkpatrick’s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Kirkpatrick’s model consists of four levels: reaction (did the trainees like it); learning (did the trainees learn the training material); behaviour (did the trainees apply what they learned in training on the job); and results (did the training have a positive effect on organizational outcomes). The model assumes that all levels are positively related to each other and that lower levels have a causal effect on the next higher level. Critics argue that the hierarchical levels do not necessarily relate (for example, someone can like the training but still not learn the material, or learn the material and still not apply it on the job. The model has also been criticized for its lack of precision (for example “reactions” are vague), and also that the four variables Kirkpatrick has identified do not lend themselves well to all training evaluation situations.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Level 4 measures results (did the training have a positive effect on organizational outcomes) without considering the “costs” associated with the training program. As an example, level 4 would measure a reduction in absenteeism linked to a training program. Level 5 compares the potential savings associated with the lower absenteeism (or higher productivity) rate compared to the cost of putting together the training. Simply put, was it a good investment from a financial perspective?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Why would management be interested in a revision of Kirkpatrick’s model that includes a fifth element, and are there situations when calculating a return on a training investment is not practical?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would address issues of ROI, and management’s concerns with using investments in such a way as to maximize ROI. Further discussion should occur around implementing programs even if ROI is marginal. Yes, there are situations when a ROI calculation is simply not practical as data may not be available, and/or stakeholders may implement a program notwithstanding an ROI metric that may appear poor.</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Compare and contrast the concepts of perceived support and anticipated support.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support provided to trainees as they return to the work is an important aspect of transfer of training. Perceived support refers to the degree to which trainees feel supported in their attempts to transfer their newly learned skills to the work environment. Anticipated support refers to the degree to which trainees expect to be supported in their attempts to transfer their new skills.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Briefly explain the differences between non-experimental designs, experimental designs, and quasi-experimental evaluation designs.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evaluation designs imply a comparison between a group that has received training with another group. Non-experimental designs are when the comparison is made to a standard and not to another group of (untrained) people. Experimental designs are those that involve a trained group being compared to another group that has not received training, and when the assignment of people to the training group and the non-training group is done randomly. Quasi-experimental design refers to a trained group being compared to another group that has not received training; however, the assignment of people to the two groups is not done randomly.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terms declarative learning and procedural learning, describe how each one can be assessed, and state which one is most important to training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learning refers to the acquisition of facts and information, and procedural learning involves the organization of facts and information into a smooth behavioural sequence. Tests using multiple choice and true-false type questions are the most common ways of assessing declarative learning. Procedural learning is measured less frequently because it is more complex to do; however, it has the greatest impact on training transfer. Methods of assessing procedural learning include testing trainees in the field by having them sort through complex processes, including selecting from correct and incorrect ways of doing things, and assessing trainees’ performance through simulations, role plays, or practice sessions.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Training evaluation requires the measurement of variables often specific to a particular training evaluation model. Provide examples/methods you would use to collect data/information on the following variables: 1) reactions, 2) learning, 3) behaviour, 4) motivation, 5) self-efficacy, 6) perceived or anticipated support, 7) organizational perceptions, and 8) organizational results.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may use Table 11.1 to identify data collection methods that might be used to collect data on the eight variables.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11 - Training Evaluation</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 Training Evaluation</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